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FB" w:rsidRDefault="006E3CFB" w:rsidP="006E3CF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rFonts w:ascii="Calibri" w:hAnsi="Calibri" w:cs="Calibri"/>
          <w:b/>
          <w:bCs/>
          <w:color w:val="1A1A1A"/>
          <w:sz w:val="22"/>
          <w:szCs w:val="22"/>
        </w:rPr>
        <w:t>Уважаемые кадастровые инженеры!</w:t>
      </w:r>
    </w:p>
    <w:p w:rsidR="006E3CFB" w:rsidRDefault="006E3CFB" w:rsidP="006E3CF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rFonts w:ascii="Calibri" w:hAnsi="Calibri" w:cs="Calibri"/>
          <w:color w:val="1A1A1A"/>
          <w:sz w:val="22"/>
          <w:szCs w:val="22"/>
        </w:rPr>
        <w:t> </w:t>
      </w:r>
    </w:p>
    <w:p w:rsidR="006E3CFB" w:rsidRDefault="006E3CFB" w:rsidP="006E3CF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rFonts w:ascii="Calibri" w:hAnsi="Calibri" w:cs="Calibri"/>
          <w:color w:val="1A1A1A"/>
          <w:sz w:val="22"/>
          <w:szCs w:val="22"/>
        </w:rPr>
        <w:t>Сообщаю Вам, что с марта 2023 года </w:t>
      </w: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 xml:space="preserve">на сайте </w:t>
        </w:r>
        <w:proofErr w:type="spellStart"/>
        <w:r>
          <w:rPr>
            <w:rStyle w:val="a3"/>
            <w:rFonts w:ascii="Calibri" w:hAnsi="Calibri" w:cs="Calibri"/>
            <w:sz w:val="22"/>
            <w:szCs w:val="22"/>
          </w:rPr>
          <w:t>Росреестра</w:t>
        </w:r>
        <w:proofErr w:type="spellEnd"/>
      </w:hyperlink>
      <w:r>
        <w:rPr>
          <w:rFonts w:ascii="Calibri" w:hAnsi="Calibri" w:cs="Calibri"/>
          <w:color w:val="1A1A1A"/>
          <w:sz w:val="22"/>
          <w:szCs w:val="22"/>
        </w:rPr>
        <w:t> функционирует Электронная платформа кадастровых работ (далее – ЭПКР). ЭПКР разработана в целях обеспечения эффективного взаимодействия заказчика и кадастрового инженера – исполнителя работ.</w:t>
      </w:r>
    </w:p>
    <w:p w:rsidR="006E3CFB" w:rsidRDefault="006E3CFB" w:rsidP="006E3CF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rFonts w:ascii="Calibri" w:hAnsi="Calibri" w:cs="Calibri"/>
          <w:color w:val="1A1A1A"/>
          <w:sz w:val="22"/>
          <w:szCs w:val="22"/>
        </w:rPr>
        <w:t> </w:t>
      </w:r>
    </w:p>
    <w:p w:rsidR="006E3CFB" w:rsidRDefault="006E3CFB" w:rsidP="006E3CF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rFonts w:ascii="Calibri" w:hAnsi="Calibri" w:cs="Calibri"/>
          <w:color w:val="1A1A1A"/>
          <w:sz w:val="22"/>
          <w:szCs w:val="22"/>
        </w:rPr>
        <w:t>С помощью ЭПКР любое заинтересованное лицо может подать заявку на подготовку межевого плана, технического плана, акта обследования, выбрать кадастрового инженера и заключить с ним договор подряда на выполнение кадастровых работ.</w:t>
      </w:r>
    </w:p>
    <w:p w:rsidR="006E3CFB" w:rsidRDefault="006E3CFB" w:rsidP="006E3CF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rFonts w:ascii="Calibri" w:hAnsi="Calibri" w:cs="Calibri"/>
          <w:color w:val="1A1A1A"/>
          <w:sz w:val="22"/>
          <w:szCs w:val="22"/>
        </w:rPr>
        <w:t> </w:t>
      </w:r>
    </w:p>
    <w:p w:rsidR="006E3CFB" w:rsidRDefault="006E3CFB" w:rsidP="006E3CF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rFonts w:ascii="Calibri" w:hAnsi="Calibri" w:cs="Calibri"/>
          <w:color w:val="1A1A1A"/>
          <w:sz w:val="22"/>
          <w:szCs w:val="22"/>
        </w:rPr>
        <w:t>ЭПКР предоставляет пользователям (гражданам, юридическим лицам и кадастровым инженерам) следующие функции:</w:t>
      </w:r>
    </w:p>
    <w:p w:rsidR="006E3CFB" w:rsidRDefault="006E3CFB" w:rsidP="006E3CF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rFonts w:ascii="Calibri" w:hAnsi="Calibri" w:cs="Calibri"/>
          <w:color w:val="1A1A1A"/>
          <w:sz w:val="22"/>
          <w:szCs w:val="22"/>
        </w:rPr>
        <w:t> </w:t>
      </w:r>
    </w:p>
    <w:p w:rsidR="006E3CFB" w:rsidRDefault="006E3CFB" w:rsidP="006E3CF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rFonts w:ascii="Calibri" w:hAnsi="Calibri" w:cs="Calibri"/>
          <w:color w:val="1A1A1A"/>
          <w:sz w:val="22"/>
          <w:szCs w:val="22"/>
        </w:rPr>
        <w:t>1. Доступ к базе данных о кадастровых инженерах - индивидуальных предпринимателях и юридических лицах, являющихся работодателями кадастровых инженеров.</w:t>
      </w:r>
    </w:p>
    <w:p w:rsidR="006E3CFB" w:rsidRDefault="006E3CFB" w:rsidP="006E3CF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rFonts w:ascii="Calibri" w:hAnsi="Calibri" w:cs="Calibri"/>
          <w:color w:val="1A1A1A"/>
          <w:sz w:val="22"/>
          <w:szCs w:val="22"/>
        </w:rPr>
        <w:t> </w:t>
      </w:r>
    </w:p>
    <w:p w:rsidR="006E3CFB" w:rsidRDefault="006E3CFB" w:rsidP="006E3CF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rFonts w:ascii="Calibri" w:hAnsi="Calibri" w:cs="Calibri"/>
          <w:color w:val="1A1A1A"/>
          <w:sz w:val="22"/>
          <w:szCs w:val="22"/>
        </w:rPr>
        <w:t>2. Возможность формирования заказа на проведение кадастровых работ, направления его на рассмотрение кадастровым инженерам:</w:t>
      </w:r>
    </w:p>
    <w:p w:rsidR="006E3CFB" w:rsidRDefault="006E3CFB" w:rsidP="006E3CF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rFonts w:ascii="Calibri" w:hAnsi="Calibri" w:cs="Calibri"/>
          <w:color w:val="1A1A1A"/>
          <w:sz w:val="22"/>
          <w:szCs w:val="22"/>
        </w:rPr>
        <w:t> </w:t>
      </w:r>
    </w:p>
    <w:p w:rsidR="006E3CFB" w:rsidRDefault="006E3CFB" w:rsidP="006E3CF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rFonts w:ascii="Calibri" w:hAnsi="Calibri" w:cs="Calibri"/>
          <w:color w:val="1A1A1A"/>
          <w:sz w:val="22"/>
          <w:szCs w:val="22"/>
        </w:rPr>
        <w:t>- кадастровым инженерам приходят заказы в соответствии с регионами деятельности, указанными в профиле на ЭПКР;</w:t>
      </w:r>
    </w:p>
    <w:p w:rsidR="006E3CFB" w:rsidRDefault="006E3CFB" w:rsidP="006E3CF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rFonts w:ascii="Calibri" w:hAnsi="Calibri" w:cs="Calibri"/>
          <w:color w:val="1A1A1A"/>
          <w:sz w:val="22"/>
          <w:szCs w:val="22"/>
        </w:rPr>
        <w:t> </w:t>
      </w:r>
    </w:p>
    <w:p w:rsidR="006E3CFB" w:rsidRDefault="006E3CFB" w:rsidP="006E3CF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rFonts w:ascii="Calibri" w:hAnsi="Calibri" w:cs="Calibri"/>
          <w:color w:val="1A1A1A"/>
          <w:sz w:val="22"/>
          <w:szCs w:val="22"/>
        </w:rPr>
        <w:t>- заявитель имеет возможность самостоятельного поиска кадастрового инженера из списка зарегистрированных на ЭПКР.</w:t>
      </w:r>
    </w:p>
    <w:p w:rsidR="006E3CFB" w:rsidRDefault="006E3CFB" w:rsidP="006E3CF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rFonts w:ascii="Calibri" w:hAnsi="Calibri" w:cs="Calibri"/>
          <w:color w:val="1A1A1A"/>
          <w:sz w:val="22"/>
          <w:szCs w:val="22"/>
        </w:rPr>
        <w:t> </w:t>
      </w:r>
    </w:p>
    <w:p w:rsidR="006E3CFB" w:rsidRDefault="006E3CFB" w:rsidP="006E3CF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rFonts w:ascii="Calibri" w:hAnsi="Calibri" w:cs="Calibri"/>
          <w:color w:val="1A1A1A"/>
          <w:sz w:val="22"/>
          <w:szCs w:val="22"/>
        </w:rPr>
        <w:t>3. Общение заказчика и исполнителя об условиях выполнения кадастровых работ в виде чата с возможностью пересылки файлов.</w:t>
      </w:r>
    </w:p>
    <w:p w:rsidR="006E3CFB" w:rsidRDefault="006E3CFB" w:rsidP="006E3CF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rFonts w:ascii="Calibri" w:hAnsi="Calibri" w:cs="Calibri"/>
          <w:color w:val="1A1A1A"/>
          <w:sz w:val="22"/>
          <w:szCs w:val="22"/>
        </w:rPr>
        <w:t> </w:t>
      </w:r>
    </w:p>
    <w:p w:rsidR="006E3CFB" w:rsidRDefault="006E3CFB" w:rsidP="006E3CF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rFonts w:ascii="Calibri" w:hAnsi="Calibri" w:cs="Calibri"/>
          <w:color w:val="1A1A1A"/>
          <w:sz w:val="22"/>
          <w:szCs w:val="22"/>
        </w:rPr>
        <w:t>4. Формирование договора подряда в электронном виде на основе типовой формы и его подписание.</w:t>
      </w:r>
    </w:p>
    <w:p w:rsidR="006E3CFB" w:rsidRDefault="006E3CFB" w:rsidP="006E3CF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rFonts w:ascii="Calibri" w:hAnsi="Calibri" w:cs="Calibri"/>
          <w:color w:val="1A1A1A"/>
          <w:sz w:val="22"/>
          <w:szCs w:val="22"/>
        </w:rPr>
        <w:t> </w:t>
      </w:r>
    </w:p>
    <w:p w:rsidR="006E3CFB" w:rsidRDefault="006E3CFB" w:rsidP="006E3CF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rFonts w:ascii="Calibri" w:hAnsi="Calibri" w:cs="Calibri"/>
          <w:color w:val="1A1A1A"/>
          <w:sz w:val="22"/>
          <w:szCs w:val="22"/>
        </w:rPr>
        <w:t>По договору подряда возможна реализация двух вариантов:</w:t>
      </w:r>
    </w:p>
    <w:p w:rsidR="006E3CFB" w:rsidRDefault="006E3CFB" w:rsidP="006E3CF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rFonts w:ascii="Calibri" w:hAnsi="Calibri" w:cs="Calibri"/>
          <w:color w:val="1A1A1A"/>
          <w:sz w:val="22"/>
          <w:szCs w:val="22"/>
        </w:rPr>
        <w:t> </w:t>
      </w:r>
    </w:p>
    <w:p w:rsidR="006E3CFB" w:rsidRDefault="006E3CFB" w:rsidP="006E3CF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rFonts w:ascii="Calibri" w:hAnsi="Calibri" w:cs="Calibri"/>
          <w:color w:val="1A1A1A"/>
          <w:sz w:val="22"/>
          <w:szCs w:val="22"/>
        </w:rPr>
        <w:t>- заключение договора подряда на выполнение кадастровых работ с наделением кадастрового инженера правом обращаться в орган регистрации прав для осуществления учетно-регистрационных действий;</w:t>
      </w:r>
    </w:p>
    <w:p w:rsidR="006E3CFB" w:rsidRDefault="006E3CFB" w:rsidP="006E3CF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rFonts w:ascii="Calibri" w:hAnsi="Calibri" w:cs="Calibri"/>
          <w:color w:val="1A1A1A"/>
          <w:sz w:val="22"/>
          <w:szCs w:val="22"/>
        </w:rPr>
        <w:t> </w:t>
      </w:r>
    </w:p>
    <w:p w:rsidR="006E3CFB" w:rsidRDefault="006E3CFB" w:rsidP="006E3CF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rFonts w:ascii="Calibri" w:hAnsi="Calibri" w:cs="Calibri"/>
          <w:color w:val="1A1A1A"/>
          <w:sz w:val="22"/>
          <w:szCs w:val="22"/>
        </w:rPr>
        <w:t>- заключение договора подряда на выполнение кадастровых работ с условием, что в орган регистрации прав для осуществления учетно-регистрационных действий обращается сам заявитель.</w:t>
      </w:r>
    </w:p>
    <w:p w:rsidR="006E3CFB" w:rsidRDefault="006E3CFB" w:rsidP="006E3CF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rFonts w:ascii="Calibri" w:hAnsi="Calibri" w:cs="Calibri"/>
          <w:color w:val="1A1A1A"/>
          <w:sz w:val="22"/>
          <w:szCs w:val="22"/>
        </w:rPr>
        <w:t> </w:t>
      </w:r>
    </w:p>
    <w:p w:rsidR="006E3CFB" w:rsidRDefault="006E3CFB" w:rsidP="006E3CF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rFonts w:ascii="Calibri" w:hAnsi="Calibri" w:cs="Calibri"/>
          <w:color w:val="1A1A1A"/>
          <w:sz w:val="22"/>
          <w:szCs w:val="22"/>
        </w:rPr>
        <w:t xml:space="preserve">Также в договоре подряда предусмотрена оплата выполненных работ либо по системе аванса, либо по системе </w:t>
      </w:r>
      <w:proofErr w:type="spellStart"/>
      <w:r>
        <w:rPr>
          <w:rFonts w:ascii="Calibri" w:hAnsi="Calibri" w:cs="Calibri"/>
          <w:color w:val="1A1A1A"/>
          <w:sz w:val="22"/>
          <w:szCs w:val="22"/>
        </w:rPr>
        <w:t>постоплаты</w:t>
      </w:r>
      <w:proofErr w:type="spellEnd"/>
      <w:r>
        <w:rPr>
          <w:rFonts w:ascii="Calibri" w:hAnsi="Calibri" w:cs="Calibri"/>
          <w:color w:val="1A1A1A"/>
          <w:sz w:val="22"/>
          <w:szCs w:val="22"/>
        </w:rPr>
        <w:t>. Заказчик и кадастровый инженер вправе договориться о выполнении кадастровых работ с предоплатой, либо с оплатой после выполнения кадастровых работ.</w:t>
      </w:r>
    </w:p>
    <w:p w:rsidR="006E3CFB" w:rsidRDefault="006E3CFB" w:rsidP="006E3CF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rFonts w:ascii="Calibri" w:hAnsi="Calibri" w:cs="Calibri"/>
          <w:color w:val="1A1A1A"/>
          <w:sz w:val="22"/>
          <w:szCs w:val="22"/>
        </w:rPr>
        <w:t> </w:t>
      </w:r>
    </w:p>
    <w:p w:rsidR="006E3CFB" w:rsidRDefault="006E3CFB" w:rsidP="006E3CF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rFonts w:ascii="Calibri" w:hAnsi="Calibri" w:cs="Calibri"/>
          <w:color w:val="1A1A1A"/>
          <w:sz w:val="22"/>
          <w:szCs w:val="22"/>
        </w:rPr>
        <w:t>5. Формирование рейтинга кадастровых инженеров, включающее возможность заказчика оценить качество работы кадастрового инженера по пятибалльной шкале и оставить отзыв о работе.</w:t>
      </w:r>
    </w:p>
    <w:p w:rsidR="006E3CFB" w:rsidRDefault="006E3CFB" w:rsidP="006E3CF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rFonts w:ascii="Calibri" w:hAnsi="Calibri" w:cs="Calibri"/>
          <w:color w:val="1A1A1A"/>
          <w:sz w:val="22"/>
          <w:szCs w:val="22"/>
        </w:rPr>
        <w:t> </w:t>
      </w:r>
    </w:p>
    <w:p w:rsidR="006E3CFB" w:rsidRDefault="006E3CFB" w:rsidP="006E3CF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rFonts w:ascii="Calibri" w:hAnsi="Calibri" w:cs="Calibri"/>
          <w:color w:val="1A1A1A"/>
          <w:sz w:val="22"/>
          <w:szCs w:val="22"/>
        </w:rPr>
        <w:t> </w:t>
      </w:r>
    </w:p>
    <w:p w:rsidR="006E3CFB" w:rsidRDefault="006E3CFB" w:rsidP="006E3CF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rFonts w:ascii="Calibri" w:hAnsi="Calibri" w:cs="Calibri"/>
          <w:color w:val="1A1A1A"/>
          <w:sz w:val="22"/>
          <w:szCs w:val="22"/>
        </w:rPr>
        <w:t> </w:t>
      </w:r>
    </w:p>
    <w:p w:rsidR="006E3CFB" w:rsidRDefault="006E3CFB" w:rsidP="006E3CF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rFonts w:ascii="Calibri" w:hAnsi="Calibri" w:cs="Calibri"/>
          <w:i/>
          <w:iCs/>
          <w:color w:val="1A1A1A"/>
          <w:sz w:val="22"/>
          <w:szCs w:val="22"/>
          <w:u w:val="single"/>
        </w:rPr>
        <w:t>Данное сообщение не является рекламой, носит информационный характер.</w:t>
      </w:r>
    </w:p>
    <w:p w:rsidR="006E3CFB" w:rsidRDefault="006E3CFB" w:rsidP="006E3CF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6E3CFB" w:rsidRDefault="006E3CFB" w:rsidP="006E3CF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rFonts w:ascii="Arial" w:hAnsi="Arial" w:cs="Arial"/>
          <w:color w:val="1F497D"/>
        </w:rPr>
        <w:t>С уважением,</w:t>
      </w:r>
    </w:p>
    <w:p w:rsidR="006E3CFB" w:rsidRDefault="006E3CFB" w:rsidP="006E3CF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rFonts w:ascii="Calibri" w:hAnsi="Calibri" w:cs="Calibri"/>
          <w:b/>
          <w:bCs/>
          <w:color w:val="1F497D"/>
        </w:rPr>
        <w:lastRenderedPageBreak/>
        <w:t> </w:t>
      </w:r>
    </w:p>
    <w:p w:rsidR="006E3CFB" w:rsidRDefault="006E3CFB" w:rsidP="006E3CF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1F497D"/>
        </w:rPr>
        <w:t>Ременюк</w:t>
      </w:r>
      <w:proofErr w:type="spellEnd"/>
      <w:r>
        <w:rPr>
          <w:rFonts w:ascii="Arial" w:hAnsi="Arial" w:cs="Arial"/>
          <w:b/>
          <w:bCs/>
          <w:color w:val="1F497D"/>
        </w:rPr>
        <w:t xml:space="preserve"> Кирилл Андреевич</w:t>
      </w:r>
    </w:p>
    <w:p w:rsidR="006E3CFB" w:rsidRDefault="006E3CFB" w:rsidP="006E3CF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rFonts w:ascii="Arial" w:hAnsi="Arial" w:cs="Arial"/>
          <w:b/>
          <w:bCs/>
          <w:color w:val="1F497D"/>
          <w:sz w:val="22"/>
          <w:szCs w:val="22"/>
        </w:rPr>
        <w:t> </w:t>
      </w:r>
    </w:p>
    <w:p w:rsidR="006E3CFB" w:rsidRDefault="006E3CFB" w:rsidP="006E3CF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rFonts w:ascii="Arial" w:hAnsi="Arial" w:cs="Arial"/>
          <w:b/>
          <w:bCs/>
          <w:color w:val="2D93FF"/>
          <w:sz w:val="22"/>
          <w:szCs w:val="22"/>
        </w:rPr>
        <w:t>Пресс-служба филиала ППК «</w:t>
      </w:r>
      <w:proofErr w:type="spellStart"/>
      <w:r>
        <w:rPr>
          <w:rFonts w:ascii="Arial" w:hAnsi="Arial" w:cs="Arial"/>
          <w:b/>
          <w:bCs/>
          <w:color w:val="2D93FF"/>
          <w:sz w:val="22"/>
          <w:szCs w:val="22"/>
        </w:rPr>
        <w:t>Роскадастр</w:t>
      </w:r>
      <w:proofErr w:type="spellEnd"/>
      <w:r>
        <w:rPr>
          <w:rFonts w:ascii="Arial" w:hAnsi="Arial" w:cs="Arial"/>
          <w:b/>
          <w:bCs/>
          <w:color w:val="2D93FF"/>
          <w:sz w:val="22"/>
          <w:szCs w:val="22"/>
        </w:rPr>
        <w:t>» по Москве</w:t>
      </w:r>
    </w:p>
    <w:p w:rsidR="006E3CFB" w:rsidRDefault="006E3CFB" w:rsidP="006E3CF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6E3CFB" w:rsidRDefault="006E3CFB" w:rsidP="006E3CF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rFonts w:ascii="Arial" w:hAnsi="Arial" w:cs="Arial"/>
          <w:color w:val="1F497D"/>
        </w:rPr>
        <w:t>тел.: </w:t>
      </w:r>
      <w:r>
        <w:rPr>
          <w:rStyle w:val="wmi-callto"/>
          <w:rFonts w:ascii="Arial" w:hAnsi="Arial" w:cs="Arial"/>
          <w:color w:val="1F497D"/>
        </w:rPr>
        <w:t>+7 (495) 587-78-55</w:t>
      </w:r>
      <w:r>
        <w:rPr>
          <w:rFonts w:ascii="Arial" w:hAnsi="Arial" w:cs="Arial"/>
          <w:color w:val="1F497D"/>
        </w:rPr>
        <w:t> (доб. 23-33)</w:t>
      </w:r>
    </w:p>
    <w:p w:rsidR="006E3CFB" w:rsidRDefault="006E3CFB" w:rsidP="006E3CF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rFonts w:ascii="Arial" w:hAnsi="Arial" w:cs="Arial"/>
          <w:color w:val="1F497D"/>
          <w:lang w:val="en-US"/>
        </w:rPr>
        <w:t>e</w:t>
      </w:r>
      <w:r w:rsidRPr="006E3CFB">
        <w:rPr>
          <w:rFonts w:ascii="Arial" w:hAnsi="Arial" w:cs="Arial"/>
          <w:color w:val="1F497D"/>
        </w:rPr>
        <w:t>-</w:t>
      </w:r>
      <w:r>
        <w:rPr>
          <w:rFonts w:ascii="Arial" w:hAnsi="Arial" w:cs="Arial"/>
          <w:color w:val="1F497D"/>
          <w:lang w:val="en-US"/>
        </w:rPr>
        <w:t>mail</w:t>
      </w:r>
      <w:r w:rsidRPr="006E3CFB">
        <w:rPr>
          <w:rFonts w:ascii="Arial" w:hAnsi="Arial" w:cs="Arial"/>
          <w:color w:val="1F497D"/>
        </w:rPr>
        <w:t>:</w:t>
      </w:r>
      <w:r>
        <w:rPr>
          <w:rFonts w:ascii="Arial" w:hAnsi="Arial" w:cs="Arial"/>
          <w:color w:val="1F497D"/>
          <w:lang w:val="en-US"/>
        </w:rPr>
        <w:t> </w:t>
      </w:r>
      <w:hyperlink r:id="rId5" w:tgtFrame="_blank" w:history="1">
        <w:r>
          <w:rPr>
            <w:rStyle w:val="a3"/>
            <w:rFonts w:ascii="Arial" w:hAnsi="Arial" w:cs="Arial"/>
            <w:color w:val="0563C1"/>
            <w:lang w:val="en-US"/>
          </w:rPr>
          <w:t>RemenukKA</w:t>
        </w:r>
        <w:r w:rsidRPr="006E3CFB">
          <w:rPr>
            <w:rStyle w:val="a3"/>
            <w:rFonts w:ascii="Arial" w:hAnsi="Arial" w:cs="Arial"/>
            <w:color w:val="0563C1"/>
          </w:rPr>
          <w:t>@77.</w:t>
        </w:r>
        <w:r>
          <w:rPr>
            <w:rStyle w:val="a3"/>
            <w:rFonts w:ascii="Arial" w:hAnsi="Arial" w:cs="Arial"/>
            <w:color w:val="0563C1"/>
            <w:lang w:val="en-US"/>
          </w:rPr>
          <w:t>kadastr</w:t>
        </w:r>
        <w:r w:rsidRPr="006E3CFB">
          <w:rPr>
            <w:rStyle w:val="a3"/>
            <w:rFonts w:ascii="Arial" w:hAnsi="Arial" w:cs="Arial"/>
            <w:color w:val="0563C1"/>
          </w:rPr>
          <w:t>.</w:t>
        </w:r>
        <w:r>
          <w:rPr>
            <w:rStyle w:val="a3"/>
            <w:rFonts w:ascii="Arial" w:hAnsi="Arial" w:cs="Arial"/>
            <w:color w:val="0563C1"/>
            <w:lang w:val="en-US"/>
          </w:rPr>
          <w:t>ru</w:t>
        </w:r>
      </w:hyperlink>
    </w:p>
    <w:p w:rsidR="006E3CFB" w:rsidRDefault="006E3CFB" w:rsidP="006E3CF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lang w:val="en-US"/>
        </w:rPr>
        <w:t> </w:t>
      </w:r>
    </w:p>
    <w:p w:rsidR="006E3CFB" w:rsidRDefault="006E3CFB" w:rsidP="006E3CF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rFonts w:ascii="Calibri" w:hAnsi="Calibri" w:cs="Calibri"/>
          <w:noProof/>
          <w:color w:val="1F497D"/>
          <w:sz w:val="22"/>
          <w:szCs w:val="22"/>
        </w:rPr>
        <mc:AlternateContent>
          <mc:Choice Requires="wps">
            <w:drawing>
              <wp:inline distT="0" distB="0" distL="0" distR="0" wp14:anchorId="52535171" wp14:editId="0536ED3F">
                <wp:extent cx="1950720" cy="586740"/>
                <wp:effectExtent l="0" t="0" r="0" b="0"/>
                <wp:docPr id="1" name="47e7743b05cf47a6Рисунок 1" descr="cid:image003.png@01D963BB.467A13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5072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776B62" id="47e7743b05cf47a6Рисунок 1" o:spid="_x0000_s1026" alt="cid:image003.png@01D963BB.467A13A0" style="width:153.6pt;height:4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kGA9AIAAPgFAAAOAAAAZHJzL2Uyb0RvYy54bWysVF1u1DAQfkfiDpbfs0l2vckmagrbTRch&#10;FahUOIA3cTYWiR1st2lBPCAuwjEQEpxheyPG3v/2BQF5sGzPZOb7Zj7PybPbtkE3TGkuRYbDQYAR&#10;E4UsuVhm+N3buTfBSBsqStpIwTJ8xzR+dvr0yUnfpWwoa9mUTCEIInTadxmujelS39dFzVqqB7Jj&#10;AoyVVC01cFRLv1S0h+ht4w+DIPJ7qcpOyYJpDbf52ohPXfyqYoV5U1WaGdRkGLAZtyq3Luzqn57Q&#10;dKloV/NiA4P+BYqWcgFJd6Fyaii6VvxRqJYXSmpZmUEhW19WFS+Y4wBswuABm6uadsxxgeLoblcm&#10;/f/CFq9vLhXiJfQOI0FbaBGJWRyT0SIYFxWJabT6tvp+/+X+6+rn6tfqBwK/kukCaljwMuUtXbIg&#10;GA06sXwehHkSjc7OBiSKp+Fo6srbdzqFLFfdpbIF0t2FLN5rJOSspmLJprqDJq3Tb6+Ukn3NaAk8&#10;Q9sh/yiGPWiIhhb9K1kCYHptpCv+baVamwPKim5dj+92PWa3BhVwGSbjIB6CFAqwjSdRTBxKn6bb&#10;vzulzQsmW2Q3GVYAz0WnNxfaWDQ03brYZELOedM4HTXi6AIc1zeQG361NovCyeJTEiTnk/MJ8cgw&#10;OvdIkOfedD4jXjQP43E+ymezPPxs84YkrXlZMmHTbCUakj+TwOaxrMW1E6mWDS9tOAtJq+Vi1ih0&#10;Q+GJzN3nag6WvZt/DMMVAbg8oBQOSXA2TLx5NIk9MidjL4mDiReEyVkSBSQh+fyY0gUX7N8poT7D&#10;yXg4dl06AP2AW+C+x9xo2nIDQ6jhbYYnOyeaWgmei9K11lDerPcHpbDw96WAdm8b7QRrNWrnkE4X&#10;srwDvSoJcgLlwbiETS3VR4x6GD0Z1h+uqWIYNS8FaD4JCYgSGXcgY6dWdWhZHFqoKCBUhg1G6+3M&#10;rOfbdaf4soZMoSuMkFN4JxV3Et6j2rwuGC+OyWYU2vl1eHZe+4F9+hsAAP//AwBQSwMEFAAGAAgA&#10;AAAhAHrvMbLdAAAABAEAAA8AAABkcnMvZG93bnJldi54bWxMj0FLw0AQhe9C/8MyBS9iN42iNWZT&#10;pCAWEYpp7XmaHZPQ7Gya3Sbx37t60cvA4z3e+yZdjqYRPXWutqxgPotAEBdW11wq2G2frxcgnEfW&#10;2FgmBV/kYJlNLlJMtB34nfrclyKUsEtQQeV9m0jpiooMupltiYP3aTuDPsiulLrDIZSbRsZRdCcN&#10;1hwWKmxpVVFxzM9GwVBs+v327UVurvZry6f1aZV/vCp1OR2fHkF4Gv1fGH7wAzpkgelgz6ydaBSE&#10;R/zvDd5NdB+DOCh4iG9BZqn8D599AwAA//8DAFBLAQItABQABgAIAAAAIQC2gziS/gAAAOEBAAAT&#10;AAAAAAAAAAAAAAAAAAAAAABbQ29udGVudF9UeXBlc10ueG1sUEsBAi0AFAAGAAgAAAAhADj9If/W&#10;AAAAlAEAAAsAAAAAAAAAAAAAAAAALwEAAF9yZWxzLy5yZWxzUEsBAi0AFAAGAAgAAAAhAPTaQYD0&#10;AgAA+AUAAA4AAAAAAAAAAAAAAAAALgIAAGRycy9lMm9Eb2MueG1sUEsBAi0AFAAGAAgAAAAhAHrv&#10;MbLdAAAABAEAAA8AAAAAAAAAAAAAAAAAT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D026CB" w:rsidRDefault="006E3CFB">
      <w:bookmarkStart w:id="0" w:name="_GoBack"/>
      <w:bookmarkEnd w:id="0"/>
    </w:p>
    <w:sectPr w:rsidR="00D0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1E"/>
    <w:rsid w:val="002A3F13"/>
    <w:rsid w:val="006E3CFB"/>
    <w:rsid w:val="008F781E"/>
    <w:rsid w:val="0090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41883-1D2E-4A87-A006-39C3E8DD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6E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3CFB"/>
    <w:rPr>
      <w:color w:val="0000FF"/>
      <w:u w:val="single"/>
    </w:rPr>
  </w:style>
  <w:style w:type="character" w:customStyle="1" w:styleId="wmi-callto">
    <w:name w:val="wmi-callto"/>
    <w:basedOn w:val="a0"/>
    <w:rsid w:val="006E3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menukKA@77.kadastr.ru" TargetMode="External"/><Relationship Id="rId4" Type="http://schemas.openxmlformats.org/officeDocument/2006/relationships/hyperlink" Target="https://epkr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2024-01-09T14:25:00Z</dcterms:created>
  <dcterms:modified xsi:type="dcterms:W3CDTF">2024-01-09T14:26:00Z</dcterms:modified>
</cp:coreProperties>
</file>